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4F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bCs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/>
          <w:bCs/>
          <w:sz w:val="44"/>
          <w:szCs w:val="44"/>
        </w:rPr>
        <w:t>关于党员</w:t>
      </w:r>
      <w:r>
        <w:rPr>
          <w:rFonts w:hint="eastAsia" w:ascii="Times New Roman" w:hAnsi="Times New Roman" w:eastAsia="方正小标宋_GBK" w:cs="Times New Roman"/>
          <w:b/>
          <w:bCs/>
          <w:sz w:val="44"/>
          <w:szCs w:val="44"/>
          <w:lang w:eastAsia="zh-CN"/>
        </w:rPr>
        <w:t>、</w:t>
      </w:r>
      <w:r>
        <w:rPr>
          <w:rFonts w:hint="default" w:ascii="Times New Roman" w:hAnsi="Times New Roman" w:eastAsia="方正小标宋_GBK" w:cs="Times New Roman"/>
          <w:b/>
          <w:bCs/>
          <w:sz w:val="44"/>
          <w:szCs w:val="44"/>
        </w:rPr>
        <w:t>干部</w:t>
      </w:r>
      <w:r>
        <w:rPr>
          <w:rFonts w:hint="eastAsia" w:ascii="Times New Roman" w:hAnsi="Times New Roman" w:eastAsia="方正小标宋_GBK" w:cs="Times New Roman"/>
          <w:b/>
          <w:bCs/>
          <w:sz w:val="44"/>
          <w:szCs w:val="44"/>
          <w:lang w:eastAsia="zh-CN"/>
        </w:rPr>
        <w:t>杜绝</w:t>
      </w:r>
      <w:r>
        <w:rPr>
          <w:rFonts w:hint="default" w:ascii="Times New Roman" w:hAnsi="Times New Roman" w:eastAsia="方正小标宋_GBK" w:cs="Times New Roman"/>
          <w:b/>
          <w:bCs/>
          <w:sz w:val="44"/>
          <w:szCs w:val="44"/>
        </w:rPr>
        <w:t>违规操办“升学宴”的</w:t>
      </w:r>
    </w:p>
    <w:p w14:paraId="452DC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bCs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/>
          <w:bCs/>
          <w:sz w:val="44"/>
          <w:szCs w:val="44"/>
        </w:rPr>
        <w:t>集体廉政谈话</w:t>
      </w:r>
    </w:p>
    <w:p w14:paraId="3435E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</w:p>
    <w:p w14:paraId="5F5B3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齐齐哈尔医学院附属第一医院</w:t>
      </w:r>
    </w:p>
    <w:p w14:paraId="46820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党委书记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 xml:space="preserve"> 刘旭之</w:t>
      </w:r>
    </w:p>
    <w:p w14:paraId="71666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28"/>
          <w:szCs w:val="28"/>
          <w:lang w:val="en-US" w:eastAsia="zh-CN"/>
        </w:rPr>
        <w:t>2025年7月9日</w:t>
      </w:r>
    </w:p>
    <w:p w14:paraId="04EB1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/>
        </w:rPr>
      </w:pPr>
    </w:p>
    <w:p w14:paraId="41863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同志们：</w:t>
      </w:r>
    </w:p>
    <w:p w14:paraId="466EA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又是一年升学季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，在这里首先恭贺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在座家中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子女金榜题名、学业有成。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今天，我们共同欢喜庆祝的同时，从医院党委的角度把大家请来进行警示提醒，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作为党员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干部，特别是我们身处关乎人民生命健康神圣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职责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的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高尚岗位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，如何表达喜悦、分享幸福，却绝非小事私事，而是关系到党风政风、关系到医院形象、关系到个人政治生命的重大原则问题。近期，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学院纪委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三令五申，要求严格落实中央八项规定及其实施细则精神，坚决杜绝违规操办“升学宴”等不正之风。今天我们召开这次集体廉政谈话，就是要再次为大家敲响警钟、划清红线，确保全院党员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干部在这个关键节点上，时刻绷紧廉洁自律这根弦，做到喜庆不逾矩、祝贺不违规。</w:t>
      </w:r>
    </w:p>
    <w:p w14:paraId="79DF8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  <w:t>一、认清风险危害，筑牢思想“防火墙”</w:t>
      </w:r>
    </w:p>
    <w:p w14:paraId="59870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我们必须清醒认识到，违规操办“升学宴”绝非简单的“人情往来”，其背后隐藏着巨大的廉政风险，危害不容小觑：</w:t>
      </w:r>
    </w:p>
    <w:p w14:paraId="263959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侵蚀政治生态的“污染源”： 党员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干部特别是领导干部，手握一定权力资源。若借子女升学之名大操大办，极易形成“人情漩涡”，成为权力寻租、利益输送的“遮羞布”。下属、管理服务对象、医药供应商等可能迫于情面或有所求而“被自愿”参与、赠送礼金礼品。这看似“人情”，实则是以权力为筹码的变相交易，严重污染医院政治生态，损害公平公正。</w:t>
      </w:r>
    </w:p>
    <w:p w14:paraId="552CF7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损害医者形象的“塌陷点”：若我们的党员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干部带头违规操办宴请，讲排场、比阔气，甚至借机敛财，必然严重损害白衣天使在人民群众心中的纯洁形象。群众会如何看待我们？这种负面印象一旦形成，对医院公信力、对医患信任关系的破坏是深远的、难以挽回的。</w:t>
      </w:r>
    </w:p>
    <w:p w14:paraId="1DACF6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（三）诱发个人风险的“导火索”：从近年来通报的违纪违法案例看，不少干部的“第一次”收受礼金，往往就是从婚丧喜庆事宜开始的。一次违规操办，可能打开贪欲的闸门，在推杯换盏、人情往来中逐渐迷失方向，最终滑向违纪违法的深渊。这不仅葬送个人前程，更会给家庭带来难以承受的痛苦。</w:t>
      </w:r>
    </w:p>
    <w:p w14:paraId="74176B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黑体_GBK" w:cs="Times New Roman"/>
          <w:b/>
          <w:bCs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  <w:t>、强化责任担当，引领健康新风尚</w:t>
      </w:r>
    </w:p>
    <w:p w14:paraId="1228BE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抵制“升学宴”歪风，不仅是对纪律的遵守，更是对党员身份的维护、对优良作风的践行。在此，我向大家提出几点希望和要求：</w:t>
      </w:r>
    </w:p>
    <w:p w14:paraId="555CF07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带头明规矩、守底线：全体党员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干部，特别是科室负责人、护士长以上领导干部，要以身作则，率先垂范。要深刻理解纪律规定的精神实质，不是“能不能办”，而是“该不该办”、“如何合规办”。务必保持高度警惕，坚决守住纪律红线。</w:t>
      </w:r>
    </w:p>
    <w:p w14:paraId="502F35F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带头履职责、强监督：各党支部书记、科室负责人要切实履行好“一岗双责”，在分享喜悦的同时，更要担负起教育、提醒、监督之责。对本支部、本科室党员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干部子女升学情况要做到心中有数，及时开展谈心谈话，提醒到位。发现苗头性、倾向性问题，要敢于批评、及时制止。医院纪委将畅通监督渠道，加大明察暗访力度，对顶风违纪行为，发现一起、查处一起、通报一起，绝不姑息。对因教育提醒不到位、监督管理不严格而发生严重违规问题的，将严肃追究相关领导责任。</w:t>
      </w:r>
    </w:p>
    <w:p w14:paraId="4A9F73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“喜事何必竞奢靡，清茶笑语两相宜”。让我们携手行动起来，从自身做起，从现在做起，用文明、节俭、廉洁的方式表达感恩之情，共同弘扬中华民族传统美德，营造风清气正、文明和谐的社会环境！</w:t>
      </w:r>
    </w:p>
    <w:p w14:paraId="72FB68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最后，衷心祝愿各位子女前程似锦！祝愿各位党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员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干部及家人幸福安康！</w:t>
      </w:r>
    </w:p>
    <w:p w14:paraId="57B4CC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</w:pPr>
    </w:p>
    <w:p w14:paraId="6090FC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谢谢大家！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B1D8C421-7630-4A1A-B616-516AF62E8131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097E55E9-8EEC-480F-9536-08360DDBFA80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8200BC5A-F3C3-4089-91E3-9C0FE1356AA4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973F7290-841D-4B05-B14D-DA945CA9D79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1AB5A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FA4A3F">
                          <w:pPr>
                            <w:pStyle w:val="2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FA4A3F">
                    <w:pPr>
                      <w:pStyle w:val="2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D8C8E9"/>
    <w:multiLevelType w:val="singleLevel"/>
    <w:tmpl w:val="0AD8C8E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0B5163"/>
    <w:rsid w:val="12B34DBE"/>
    <w:rsid w:val="180B5163"/>
    <w:rsid w:val="1BB85C54"/>
    <w:rsid w:val="2A194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1288</Words>
  <Characters>1288</Characters>
  <Lines>0</Lines>
  <Paragraphs>0</Paragraphs>
  <TotalTime>13</TotalTime>
  <ScaleCrop>false</ScaleCrop>
  <LinksUpToDate>false</LinksUpToDate>
  <CharactersWithSpaces>1289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2025-07-08T06:14:00Z</dcterms:created>
  <dc:creator>C.</dc:creator>
  <cp:lastModifiedBy>C.</cp:lastModifiedBy>
  <cp:lastPrinted>2025-07-08T23:58:36Z</cp:lastPrinted>
  <dcterms:modified xsi:type="dcterms:W3CDTF">2025-07-09T01:20:28Z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277410E83D1B43BEB655AA115F85E686_11</vt:lpwstr>
  </property>
  <property fmtid="{D5CDD505-2E9C-101B-9397-08002B2CF9AE}" pid="4" name="KSOTemplateDocerSaveRecord">
    <vt:lpwstr>eyJoZGlkIjoiMGRmNzE4ZWRmM2NlMmFhYmJmNzM5NWMxZGQzMDljY2YiLCJ1c2VySWQiOiIyOTQ1MjQ1NDEifQ==</vt:lpwstr>
  </property>
</Properties>
</file>